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14:paraId="3A2B9824" w14:textId="77777777" w:rsidTr="009354DA">
        <w:trPr>
          <w:trHeight w:val="14279"/>
        </w:trPr>
        <w:tc>
          <w:tcPr>
            <w:tcW w:w="9322" w:type="dxa"/>
            <w:shd w:val="clear" w:color="auto" w:fill="auto"/>
          </w:tcPr>
          <w:p w14:paraId="51E8072C" w14:textId="77777777"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14:paraId="4D680A29"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60529EE2" w14:textId="42AFC5D1" w:rsidR="001F1AD5" w:rsidRPr="0030139A" w:rsidRDefault="001F1AD5" w:rsidP="001F1AD5">
            <w:pPr>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令和４</w:t>
            </w:r>
            <w:r w:rsidRPr="0030139A">
              <w:rPr>
                <w:rFonts w:ascii="ＭＳ 明朝" w:hAnsi="ＭＳ 明朝" w:hint="eastAsia"/>
                <w:b w:val="0"/>
                <w:color w:val="000000"/>
                <w:szCs w:val="22"/>
              </w:rPr>
              <w:t>年</w:t>
            </w:r>
            <w:r w:rsidR="00B345F5">
              <w:rPr>
                <w:rFonts w:ascii="ＭＳ 明朝" w:hAnsi="ＭＳ 明朝" w:hint="eastAsia"/>
                <w:b w:val="0"/>
                <w:color w:val="000000"/>
                <w:szCs w:val="22"/>
              </w:rPr>
              <w:t>２</w:t>
            </w:r>
            <w:r w:rsidRPr="0030139A">
              <w:rPr>
                <w:rFonts w:ascii="ＭＳ 明朝" w:hAnsi="ＭＳ 明朝" w:hint="eastAsia"/>
                <w:b w:val="0"/>
                <w:color w:val="000000"/>
                <w:szCs w:val="22"/>
              </w:rPr>
              <w:t>月</w:t>
            </w:r>
            <w:r w:rsidR="00B345F5">
              <w:rPr>
                <w:rFonts w:ascii="ＭＳ 明朝" w:hAnsi="ＭＳ 明朝" w:hint="eastAsia"/>
                <w:b w:val="0"/>
                <w:color w:val="000000"/>
                <w:szCs w:val="22"/>
              </w:rPr>
              <w:t>１８</w:t>
            </w:r>
            <w:r w:rsidRPr="0030139A">
              <w:rPr>
                <w:rFonts w:ascii="ＭＳ 明朝" w:hAnsi="ＭＳ 明朝" w:hint="eastAsia"/>
                <w:b w:val="0"/>
                <w:color w:val="000000"/>
                <w:szCs w:val="22"/>
              </w:rPr>
              <w:t>日</w:t>
            </w:r>
          </w:p>
          <w:p w14:paraId="4F847614"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27B2C7D1" w14:textId="77777777"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14:paraId="10A85BA5"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25D07DB1" w14:textId="77777777"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14:paraId="4A72C458" w14:textId="1726BDEB" w:rsidR="00F55C65" w:rsidRPr="0030139A" w:rsidRDefault="001F1AD5"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理 事 長　</w:t>
            </w:r>
            <w:r>
              <w:rPr>
                <w:rFonts w:ascii="ＭＳ 明朝" w:hAnsi="ＭＳ 明朝" w:hint="eastAsia"/>
                <w:b w:val="0"/>
                <w:color w:val="000000"/>
                <w:szCs w:val="22"/>
              </w:rPr>
              <w:t xml:space="preserve">　及　 川　　 享</w:t>
            </w:r>
          </w:p>
          <w:p w14:paraId="2FE34407" w14:textId="77777777"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14:paraId="3CB59523" w14:textId="77777777"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14:paraId="1D273C54" w14:textId="77777777"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14:paraId="0542297A" w14:textId="77777777" w:rsidR="00F17520" w:rsidRPr="0030139A" w:rsidRDefault="00F17520" w:rsidP="0030139A">
            <w:pPr>
              <w:spacing w:line="300" w:lineRule="exact"/>
              <w:ind w:left="562" w:firstLineChars="100" w:firstLine="220"/>
              <w:rPr>
                <w:rFonts w:ascii="ＭＳ 明朝" w:hAnsi="ＭＳ 明朝"/>
                <w:b w:val="0"/>
                <w:szCs w:val="22"/>
              </w:rPr>
            </w:pPr>
            <w:r w:rsidRPr="0030139A">
              <w:rPr>
                <w:rFonts w:ascii="ＭＳ 明朝" w:hAnsi="ＭＳ 明朝" w:hint="eastAsia"/>
                <w:b w:val="0"/>
                <w:szCs w:val="22"/>
              </w:rPr>
              <w:t>中央公園ファミリープール入口における自動販売機による商品販売業務（その</w:t>
            </w:r>
            <w:r w:rsidR="00D0074E">
              <w:rPr>
                <w:rFonts w:ascii="ＭＳ 明朝" w:hAnsi="ＭＳ 明朝" w:hint="eastAsia"/>
                <w:b w:val="0"/>
                <w:szCs w:val="22"/>
              </w:rPr>
              <w:t>２</w:t>
            </w:r>
            <w:r w:rsidRPr="0030139A">
              <w:rPr>
                <w:rFonts w:ascii="ＭＳ 明朝" w:hAnsi="ＭＳ 明朝" w:hint="eastAsia"/>
                <w:b w:val="0"/>
                <w:szCs w:val="22"/>
              </w:rPr>
              <w:t>）</w:t>
            </w:r>
          </w:p>
          <w:p w14:paraId="563DE152" w14:textId="77777777"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14:paraId="1EF9E2E1"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14:paraId="73818E47" w14:textId="77777777"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⑶　設置する自動販売機の販売商品及び台数</w:t>
            </w:r>
          </w:p>
          <w:p w14:paraId="4C3C3101" w14:textId="77777777" w:rsidR="00F17520" w:rsidRPr="0030139A" w:rsidRDefault="00F17520" w:rsidP="0030139A">
            <w:pPr>
              <w:spacing w:line="300" w:lineRule="exact"/>
              <w:ind w:leftChars="253" w:left="559" w:firstLineChars="95" w:firstLine="209"/>
              <w:rPr>
                <w:rFonts w:ascii="ＭＳ 明朝" w:hAnsi="ＭＳ 明朝"/>
                <w:b w:val="0"/>
                <w:szCs w:val="22"/>
              </w:rPr>
            </w:pPr>
            <w:r w:rsidRPr="0030139A">
              <w:rPr>
                <w:rFonts w:ascii="ＭＳ 明朝" w:hAnsi="ＭＳ 明朝" w:hint="eastAsia"/>
                <w:b w:val="0"/>
                <w:szCs w:val="22"/>
              </w:rPr>
              <w:t>清涼飲料水等（缶</w:t>
            </w:r>
            <w:r w:rsidR="00905F07">
              <w:rPr>
                <w:rFonts w:ascii="ＭＳ 明朝" w:hAnsi="ＭＳ 明朝" w:hint="eastAsia"/>
                <w:b w:val="0"/>
                <w:szCs w:val="22"/>
              </w:rPr>
              <w:t>、</w:t>
            </w:r>
            <w:r w:rsidRPr="0030139A">
              <w:rPr>
                <w:rFonts w:ascii="ＭＳ 明朝" w:hAnsi="ＭＳ 明朝" w:hint="eastAsia"/>
                <w:b w:val="0"/>
                <w:szCs w:val="22"/>
              </w:rPr>
              <w:t>ペットボトル等）　２台</w:t>
            </w:r>
          </w:p>
          <w:p w14:paraId="3C30CCE7" w14:textId="77777777"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⑷　予定販売数量</w:t>
            </w:r>
          </w:p>
          <w:p w14:paraId="37319615" w14:textId="77777777"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905F07">
              <w:rPr>
                <w:rFonts w:ascii="ＭＳ 明朝" w:hAnsi="ＭＳ 明朝" w:hint="eastAsia"/>
                <w:b w:val="0"/>
                <w:szCs w:val="22"/>
              </w:rPr>
              <w:t>別紙「予定販売数量」のとおり。</w:t>
            </w:r>
          </w:p>
          <w:p w14:paraId="04576725" w14:textId="77777777" w:rsidR="00F17520" w:rsidRPr="0030139A" w:rsidRDefault="00F17520" w:rsidP="0030139A">
            <w:pPr>
              <w:spacing w:line="300" w:lineRule="exact"/>
              <w:ind w:firstLineChars="160" w:firstLine="352"/>
              <w:rPr>
                <w:rFonts w:ascii="ＭＳ 明朝" w:hAnsi="ＭＳ 明朝"/>
                <w:b w:val="0"/>
                <w:color w:val="00000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契約期間</w:t>
            </w:r>
          </w:p>
          <w:p w14:paraId="2E368D59" w14:textId="48EF1281" w:rsidR="001F1AD5" w:rsidRPr="0030139A" w:rsidRDefault="001F1AD5" w:rsidP="001F1AD5">
            <w:pPr>
              <w:spacing w:line="300" w:lineRule="exact"/>
              <w:ind w:leftChars="31" w:left="68" w:firstLineChars="316" w:firstLine="695"/>
              <w:rPr>
                <w:rFonts w:ascii="ＭＳ 明朝" w:hAnsi="ＭＳ 明朝"/>
                <w:b w:val="0"/>
                <w:color w:val="000000"/>
                <w:szCs w:val="22"/>
              </w:rPr>
            </w:pPr>
            <w:r>
              <w:rPr>
                <w:rFonts w:ascii="ＭＳ 明朝" w:hAnsi="ＭＳ 明朝" w:hint="eastAsia"/>
                <w:b w:val="0"/>
                <w:color w:val="000000"/>
                <w:szCs w:val="22"/>
              </w:rPr>
              <w:t>令和４</w:t>
            </w:r>
            <w:r w:rsidRPr="0030139A">
              <w:rPr>
                <w:rFonts w:ascii="ＭＳ 明朝" w:hAnsi="ＭＳ 明朝" w:hint="eastAsia"/>
                <w:b w:val="0"/>
                <w:color w:val="000000"/>
                <w:szCs w:val="22"/>
              </w:rPr>
              <w:t>年４月１日から</w:t>
            </w:r>
            <w:r>
              <w:rPr>
                <w:rFonts w:ascii="ＭＳ 明朝" w:hAnsi="ＭＳ 明朝" w:hint="eastAsia"/>
                <w:b w:val="0"/>
                <w:color w:val="000000"/>
                <w:szCs w:val="22"/>
              </w:rPr>
              <w:t>令和</w:t>
            </w:r>
            <w:r w:rsidR="00DA0425">
              <w:rPr>
                <w:rFonts w:ascii="ＭＳ 明朝" w:hAnsi="ＭＳ 明朝" w:hint="eastAsia"/>
                <w:b w:val="0"/>
                <w:color w:val="000000"/>
                <w:szCs w:val="22"/>
              </w:rPr>
              <w:t>５</w:t>
            </w:r>
            <w:r w:rsidRPr="0030139A">
              <w:rPr>
                <w:rFonts w:ascii="ＭＳ 明朝" w:hAnsi="ＭＳ 明朝" w:hint="eastAsia"/>
                <w:b w:val="0"/>
                <w:color w:val="000000"/>
                <w:szCs w:val="22"/>
              </w:rPr>
              <w:t>年３月３１日まで</w:t>
            </w:r>
          </w:p>
          <w:p w14:paraId="6CB864AC" w14:textId="77EAE7AC" w:rsidR="00F17520" w:rsidRPr="0030139A" w:rsidRDefault="00F17520" w:rsidP="0030139A">
            <w:pPr>
              <w:spacing w:line="300" w:lineRule="exact"/>
              <w:ind w:leftChars="99" w:left="549" w:hangingChars="150" w:hanging="330"/>
              <w:rPr>
                <w:rFonts w:ascii="ＭＳ 明朝" w:hAnsi="ＭＳ 明朝"/>
                <w:b w:val="0"/>
                <w:color w:val="000000"/>
                <w:szCs w:val="22"/>
              </w:rPr>
            </w:pPr>
            <w:r w:rsidRPr="0030139A">
              <w:rPr>
                <w:rFonts w:ascii="ＭＳ 明朝" w:hAnsi="ＭＳ 明朝" w:hint="eastAsia"/>
                <w:b w:val="0"/>
                <w:color w:val="000000"/>
                <w:szCs w:val="22"/>
              </w:rPr>
              <w:t xml:space="preserve">　　 ただし、契約期間満了日の１か月前までに、当協会からなんらの意思表示がないときは、引き続き１年間更新するものとし、以後この例による。（</w:t>
            </w:r>
            <w:r w:rsidR="001F1AD5">
              <w:rPr>
                <w:rFonts w:ascii="ＭＳ 明朝" w:hAnsi="ＭＳ 明朝" w:hint="eastAsia"/>
                <w:b w:val="0"/>
                <w:color w:val="000000"/>
                <w:szCs w:val="22"/>
              </w:rPr>
              <w:t>令和９</w:t>
            </w:r>
            <w:r w:rsidR="001F1AD5" w:rsidRPr="0030139A">
              <w:rPr>
                <w:rFonts w:ascii="ＭＳ 明朝" w:hAnsi="ＭＳ 明朝" w:hint="eastAsia"/>
                <w:b w:val="0"/>
                <w:color w:val="000000"/>
                <w:szCs w:val="22"/>
              </w:rPr>
              <w:t>年</w:t>
            </w:r>
            <w:r w:rsidRPr="0030139A">
              <w:rPr>
                <w:rFonts w:ascii="ＭＳ 明朝" w:hAnsi="ＭＳ 明朝" w:hint="eastAsia"/>
                <w:b w:val="0"/>
                <w:color w:val="000000"/>
                <w:szCs w:val="22"/>
              </w:rPr>
              <w:t>３月３１日以降は更新しないものとする。）</w:t>
            </w:r>
          </w:p>
          <w:p w14:paraId="78FB1284" w14:textId="77777777" w:rsidR="00F17520" w:rsidRPr="0030139A" w:rsidRDefault="00F17520" w:rsidP="0030139A">
            <w:pPr>
              <w:spacing w:line="300" w:lineRule="exact"/>
              <w:ind w:firstLineChars="153" w:firstLine="337"/>
              <w:rPr>
                <w:rFonts w:ascii="ＭＳ 明朝" w:hAnsi="ＭＳ 明朝"/>
                <w:b w:val="0"/>
                <w:szCs w:val="22"/>
              </w:rPr>
            </w:pPr>
            <w:r w:rsidRPr="0030139A">
              <w:rPr>
                <w:rFonts w:ascii="ＭＳ 明朝" w:hAnsi="ＭＳ 明朝" w:hint="eastAsia"/>
                <w:b w:val="0"/>
                <w:szCs w:val="22"/>
              </w:rPr>
              <w:t>⑹　入札事項</w:t>
            </w:r>
          </w:p>
          <w:p w14:paraId="530251DB" w14:textId="77450038" w:rsidR="00F17520" w:rsidRPr="0030139A" w:rsidRDefault="00F17520" w:rsidP="0030139A">
            <w:pPr>
              <w:spacing w:line="300" w:lineRule="exact"/>
              <w:ind w:leftChars="133" w:left="778" w:hangingChars="220" w:hanging="484"/>
              <w:rPr>
                <w:rFonts w:ascii="ＭＳ 明朝" w:hAnsi="ＭＳ 明朝"/>
                <w:b w:val="0"/>
                <w:szCs w:val="22"/>
              </w:rPr>
            </w:pPr>
            <w:r w:rsidRPr="0030139A">
              <w:rPr>
                <w:rFonts w:ascii="ＭＳ 明朝" w:hAnsi="ＭＳ 明朝"/>
                <w:b w:val="0"/>
                <w:szCs w:val="22"/>
              </w:rPr>
              <w:t xml:space="preserve">　</w:t>
            </w:r>
            <w:r w:rsidR="001203F9" w:rsidRPr="0030139A">
              <w:rPr>
                <w:rFonts w:ascii="ＭＳ 明朝" w:hAnsi="ＭＳ 明朝" w:hint="eastAsia"/>
                <w:b w:val="0"/>
                <w:szCs w:val="22"/>
              </w:rPr>
              <w:t>ア</w:t>
            </w:r>
            <w:r w:rsidRPr="0030139A">
              <w:rPr>
                <w:rFonts w:ascii="ＭＳ 明朝" w:hAnsi="ＭＳ 明朝"/>
                <w:b w:val="0"/>
                <w:szCs w:val="22"/>
              </w:rPr>
              <w:t xml:space="preserve">　</w:t>
            </w:r>
            <w:r w:rsidRPr="0030139A">
              <w:rPr>
                <w:rFonts w:ascii="ＭＳ 明朝" w:hAnsi="ＭＳ 明朝" w:hint="eastAsia"/>
                <w:b w:val="0"/>
                <w:szCs w:val="22"/>
              </w:rPr>
              <w:t>入札は、</w:t>
            </w:r>
            <w:r w:rsidR="001203F9" w:rsidRPr="0030139A">
              <w:rPr>
                <w:rFonts w:ascii="ＭＳ 明朝" w:hAnsi="ＭＳ 明朝" w:hint="eastAsia"/>
                <w:b w:val="0"/>
                <w:szCs w:val="22"/>
              </w:rPr>
              <w:t>その販売単価に対する</w:t>
            </w:r>
            <w:r w:rsidRPr="0030139A">
              <w:rPr>
                <w:rFonts w:ascii="ＭＳ 明朝" w:hAnsi="ＭＳ 明朝" w:hint="eastAsia"/>
                <w:b w:val="0"/>
                <w:szCs w:val="22"/>
              </w:rPr>
              <w:t>販売手数料率で行うこととする。</w:t>
            </w:r>
          </w:p>
          <w:p w14:paraId="1B0B1ACC" w14:textId="77777777" w:rsidR="001203F9" w:rsidRPr="0030139A" w:rsidRDefault="001203F9" w:rsidP="0030139A">
            <w:pPr>
              <w:spacing w:line="300" w:lineRule="exact"/>
              <w:ind w:leftChars="133" w:left="558" w:hangingChars="120" w:hanging="264"/>
              <w:rPr>
                <w:rFonts w:ascii="ＭＳ 明朝" w:hAnsi="ＭＳ 明朝"/>
                <w:b w:val="0"/>
                <w:szCs w:val="22"/>
              </w:rPr>
            </w:pPr>
            <w:r w:rsidRPr="0030139A">
              <w:rPr>
                <w:rFonts w:ascii="ＭＳ 明朝" w:hAnsi="ＭＳ 明朝" w:hint="eastAsia"/>
                <w:b w:val="0"/>
                <w:szCs w:val="22"/>
              </w:rPr>
              <w:t xml:space="preserve">　イ　前記アの販売単価には取引に係る消費税及び地方消費税を含</w:t>
            </w:r>
            <w:r w:rsidR="00905F07">
              <w:rPr>
                <w:rFonts w:ascii="ＭＳ 明朝" w:hAnsi="ＭＳ 明朝" w:hint="eastAsia"/>
                <w:b w:val="0"/>
                <w:szCs w:val="22"/>
              </w:rPr>
              <w:t>む</w:t>
            </w:r>
            <w:r w:rsidRPr="0030139A">
              <w:rPr>
                <w:rFonts w:ascii="ＭＳ 明朝" w:hAnsi="ＭＳ 明朝" w:hint="eastAsia"/>
                <w:b w:val="0"/>
                <w:szCs w:val="22"/>
              </w:rPr>
              <w:t>ものとする。</w:t>
            </w:r>
          </w:p>
          <w:p w14:paraId="140FCE97" w14:textId="77777777" w:rsidR="00F17520" w:rsidRPr="0030139A" w:rsidRDefault="00F17520" w:rsidP="0030139A">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履行場所</w:t>
            </w:r>
          </w:p>
          <w:p w14:paraId="3D753F76" w14:textId="77777777" w:rsidR="00F17520" w:rsidRPr="0030139A" w:rsidRDefault="00F17520" w:rsidP="004803DE">
            <w:pPr>
              <w:spacing w:line="300" w:lineRule="exact"/>
              <w:ind w:leftChars="247" w:left="546" w:rightChars="50" w:right="110" w:firstLineChars="88" w:firstLine="194"/>
              <w:textAlignment w:val="center"/>
              <w:rPr>
                <w:rFonts w:ascii="ＭＳ 明朝" w:hAnsi="ＭＳ 明朝"/>
                <w:color w:val="000000"/>
                <w:szCs w:val="22"/>
                <w:lang w:eastAsia="zh-CN"/>
              </w:rPr>
            </w:pPr>
            <w:r w:rsidRPr="0030139A">
              <w:rPr>
                <w:rFonts w:ascii="ＭＳ 明朝" w:hAnsi="ＭＳ 明朝" w:hint="eastAsia"/>
                <w:b w:val="0"/>
                <w:color w:val="000000"/>
                <w:szCs w:val="22"/>
              </w:rPr>
              <w:t>中央公園ファミリープール入口（自動販売機の設置場所は別紙「設置位置図」のとおり。</w:t>
            </w:r>
            <w:r w:rsidRPr="0030139A">
              <w:rPr>
                <w:rFonts w:ascii="ＭＳ 明朝" w:hAnsi="ＭＳ 明朝" w:hint="eastAsia"/>
                <w:b w:val="0"/>
                <w:color w:val="000000"/>
                <w:szCs w:val="22"/>
                <w:lang w:eastAsia="zh-CN"/>
              </w:rPr>
              <w:t>）</w:t>
            </w:r>
          </w:p>
          <w:p w14:paraId="56106C14" w14:textId="77777777" w:rsidR="00F17520" w:rsidRPr="0030139A" w:rsidRDefault="00F17520" w:rsidP="004803DE">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中区基町４番４１号</w:t>
            </w:r>
          </w:p>
          <w:p w14:paraId="4F0F2FC7" w14:textId="77777777"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CE3FBA" w:rsidRPr="0030139A">
              <w:rPr>
                <w:rFonts w:ascii="ＭＳ 明朝" w:hAnsi="ＭＳ 明朝" w:hint="eastAsia"/>
                <w:b w:val="0"/>
                <w:color w:val="000000"/>
                <w:szCs w:val="22"/>
              </w:rPr>
              <w:t>入札方式</w:t>
            </w:r>
          </w:p>
          <w:p w14:paraId="14A8D072" w14:textId="77777777" w:rsidR="00CE3FBA" w:rsidRPr="0030139A" w:rsidRDefault="00CE3FBA" w:rsidP="004803DE">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14:paraId="2B514F27" w14:textId="77777777"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CE3FBA" w:rsidRPr="0030139A">
              <w:rPr>
                <w:rFonts w:ascii="ＭＳ 明朝" w:hAnsi="ＭＳ 明朝" w:hint="eastAsia"/>
                <w:b w:val="0"/>
                <w:color w:val="000000"/>
                <w:szCs w:val="22"/>
              </w:rPr>
              <w:t>入札</w:t>
            </w:r>
            <w:r w:rsidR="0061172A" w:rsidRPr="0030139A">
              <w:rPr>
                <w:rFonts w:ascii="ＭＳ 明朝" w:hAnsi="ＭＳ 明朝" w:hint="eastAsia"/>
                <w:b w:val="0"/>
                <w:color w:val="000000"/>
                <w:szCs w:val="22"/>
              </w:rPr>
              <w:t>の</w:t>
            </w:r>
            <w:r w:rsidR="00CE3FBA" w:rsidRPr="0030139A">
              <w:rPr>
                <w:rFonts w:ascii="ＭＳ 明朝" w:hAnsi="ＭＳ 明朝" w:hint="eastAsia"/>
                <w:b w:val="0"/>
                <w:color w:val="000000"/>
                <w:szCs w:val="22"/>
              </w:rPr>
              <w:t>方法</w:t>
            </w:r>
          </w:p>
          <w:p w14:paraId="6956454F" w14:textId="16A5CD03" w:rsidR="009E3482" w:rsidRPr="0030139A" w:rsidRDefault="009E3482"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w:t>
            </w:r>
            <w:r w:rsidR="00176827" w:rsidRPr="0030139A">
              <w:rPr>
                <w:rFonts w:ascii="ＭＳ 明朝" w:hAnsi="ＭＳ 明朝" w:hint="eastAsia"/>
                <w:b w:val="0"/>
                <w:color w:val="000000"/>
                <w:szCs w:val="22"/>
              </w:rPr>
              <w:t>を記載すること。</w:t>
            </w:r>
          </w:p>
          <w:p w14:paraId="2DADE61B" w14:textId="77777777" w:rsidR="006102D3" w:rsidRPr="0030139A" w:rsidRDefault="009E3482" w:rsidP="00ED4181">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w:t>
            </w:r>
            <w:r w:rsidR="004900B6"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イ　入札書に記載する</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率は</w:t>
            </w:r>
            <w:r w:rsidR="00D1109A" w:rsidRPr="0030139A">
              <w:rPr>
                <w:rFonts w:ascii="ＭＳ 明朝" w:hAnsi="ＭＳ 明朝" w:hint="eastAsia"/>
                <w:b w:val="0"/>
                <w:color w:val="000000"/>
                <w:szCs w:val="22"/>
              </w:rPr>
              <w:t>、</w:t>
            </w:r>
            <w:r w:rsidRPr="0030139A">
              <w:rPr>
                <w:rFonts w:ascii="ＭＳ 明朝" w:hAnsi="ＭＳ 明朝" w:hint="eastAsia"/>
                <w:b w:val="0"/>
                <w:color w:val="000000"/>
                <w:szCs w:val="22"/>
              </w:rPr>
              <w:t>小数第</w:t>
            </w:r>
            <w:r w:rsidR="001203F9" w:rsidRPr="0030139A">
              <w:rPr>
                <w:rFonts w:ascii="ＭＳ 明朝" w:hAnsi="ＭＳ 明朝" w:hint="eastAsia"/>
                <w:b w:val="0"/>
                <w:color w:val="000000"/>
                <w:szCs w:val="22"/>
              </w:rPr>
              <w:t>二</w:t>
            </w:r>
            <w:r w:rsidRPr="0030139A">
              <w:rPr>
                <w:rFonts w:ascii="ＭＳ 明朝" w:hAnsi="ＭＳ 明朝" w:hint="eastAsia"/>
                <w:b w:val="0"/>
                <w:color w:val="000000"/>
                <w:szCs w:val="22"/>
              </w:rPr>
              <w:t>位までとする。</w:t>
            </w:r>
          </w:p>
          <w:p w14:paraId="03615DB3" w14:textId="77777777"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⑽　</w:t>
            </w:r>
            <w:r w:rsidR="00CE3FBA" w:rsidRPr="0030139A">
              <w:rPr>
                <w:rFonts w:ascii="ＭＳ 明朝" w:hAnsi="ＭＳ 明朝" w:hint="eastAsia"/>
                <w:b w:val="0"/>
                <w:color w:val="000000"/>
                <w:szCs w:val="22"/>
              </w:rPr>
              <w:t>入札区分</w:t>
            </w:r>
          </w:p>
          <w:p w14:paraId="49543EDE" w14:textId="77777777"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w:t>
            </w:r>
            <w:proofErr w:type="gramStart"/>
            <w:r w:rsidR="00690956" w:rsidRPr="0030139A">
              <w:rPr>
                <w:rFonts w:ascii="ＭＳ 明朝" w:hAnsi="ＭＳ 明朝" w:hint="eastAsia"/>
                <w:b w:val="0"/>
                <w:color w:val="000000"/>
                <w:szCs w:val="22"/>
              </w:rPr>
              <w:t>紙入</w:t>
            </w:r>
            <w:proofErr w:type="gramEnd"/>
            <w:r w:rsidR="00690956" w:rsidRPr="0030139A">
              <w:rPr>
                <w:rFonts w:ascii="ＭＳ 明朝" w:hAnsi="ＭＳ 明朝" w:hint="eastAsia"/>
                <w:b w:val="0"/>
                <w:color w:val="000000"/>
                <w:szCs w:val="22"/>
              </w:rPr>
              <w:t>札</w:t>
            </w:r>
            <w:r w:rsidRPr="0030139A">
              <w:rPr>
                <w:rFonts w:ascii="ＭＳ 明朝" w:hAnsi="ＭＳ 明朝" w:hint="eastAsia"/>
                <w:b w:val="0"/>
                <w:color w:val="000000"/>
                <w:szCs w:val="22"/>
              </w:rPr>
              <w:t>案件である。</w:t>
            </w:r>
          </w:p>
          <w:p w14:paraId="3FFCB63F"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14:paraId="5CE8626E" w14:textId="77777777"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14:paraId="5A15041B" w14:textId="77777777"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14:paraId="734B5A18" w14:textId="77777777" w:rsidR="001203F9" w:rsidRPr="0030139A" w:rsidRDefault="001203F9" w:rsidP="0030139A">
            <w:pPr>
              <w:spacing w:line="300" w:lineRule="exact"/>
              <w:ind w:leftChars="100" w:left="221" w:firstLineChars="50" w:firstLine="110"/>
              <w:rPr>
                <w:rFonts w:ascii="ＭＳ 明朝" w:hAnsi="ＭＳ 明朝"/>
                <w:b w:val="0"/>
                <w:szCs w:val="22"/>
              </w:rPr>
            </w:pPr>
            <w:r w:rsidRPr="0030139A">
              <w:rPr>
                <w:rFonts w:ascii="ＭＳ 明朝" w:hAnsi="ＭＳ 明朝" w:hint="eastAsia"/>
                <w:b w:val="0"/>
                <w:szCs w:val="22"/>
              </w:rPr>
              <w:t>⑵　広島市内に本店又は支店若しくは営業所を有する者であること。</w:t>
            </w:r>
          </w:p>
          <w:p w14:paraId="2CCC4634" w14:textId="77777777"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4803DE" w:rsidRPr="0030139A">
              <w:rPr>
                <w:rFonts w:ascii="ＭＳ 明朝" w:hAnsi="ＭＳ 明朝" w:hint="eastAsia"/>
                <w:b w:val="0"/>
                <w:szCs w:val="22"/>
              </w:rPr>
              <w:t>清涼飲料水等の製造事業者、清涼飲料水等の製造事業者が出資している販売事業者、又は日本自動販売協会（ＪＡＭＡ）の正会員として加盟している事業者で、現に活動している者。</w:t>
            </w:r>
          </w:p>
          <w:p w14:paraId="33ADF98E" w14:textId="77777777"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4803DE" w:rsidRPr="0030139A">
              <w:rPr>
                <w:rFonts w:ascii="ＭＳ 明朝" w:hAnsi="ＭＳ 明朝" w:hint="eastAsia"/>
                <w:b w:val="0"/>
                <w:szCs w:val="22"/>
              </w:rPr>
              <w:t>取扱飲料メーカーが２社以上あること。</w:t>
            </w:r>
          </w:p>
          <w:p w14:paraId="344B8D0F" w14:textId="77777777" w:rsidR="001203F9" w:rsidRPr="0030139A" w:rsidRDefault="001203F9" w:rsidP="0030139A">
            <w:pPr>
              <w:spacing w:line="300" w:lineRule="exact"/>
              <w:ind w:leftChars="150" w:left="551" w:hangingChars="100" w:hanging="220"/>
              <w:rPr>
                <w:rFonts w:ascii="ＭＳ 明朝" w:hAnsi="ＭＳ 明朝"/>
                <w:b w:val="0"/>
                <w:szCs w:val="22"/>
                <w:u w:val="single"/>
              </w:rPr>
            </w:pPr>
            <w:r w:rsidRPr="0030139A">
              <w:rPr>
                <w:rFonts w:ascii="ＭＳ 明朝" w:hAnsi="ＭＳ 明朝" w:hint="eastAsia"/>
                <w:b w:val="0"/>
                <w:szCs w:val="22"/>
              </w:rPr>
              <w:t>⑸</w:t>
            </w:r>
            <w:r w:rsidR="004803DE">
              <w:rPr>
                <w:rFonts w:ascii="ＭＳ 明朝" w:hAnsi="ＭＳ 明朝" w:hint="eastAsia"/>
                <w:b w:val="0"/>
                <w:szCs w:val="22"/>
              </w:rPr>
              <w:t xml:space="preserve">　</w:t>
            </w:r>
            <w:r w:rsidR="004803DE" w:rsidRPr="0030139A">
              <w:rPr>
                <w:rFonts w:ascii="ＭＳ 明朝" w:hAnsi="ＭＳ 明朝" w:hint="eastAsia"/>
                <w:b w:val="0"/>
                <w:szCs w:val="22"/>
              </w:rPr>
              <w:t>広島市税並びに消費税及び地方消費税を滞納していない者であること。（入札参加資</w:t>
            </w:r>
            <w:r w:rsidR="004803DE" w:rsidRPr="0030139A">
              <w:rPr>
                <w:rFonts w:ascii="ＭＳ 明朝" w:hAnsi="ＭＳ 明朝" w:hint="eastAsia"/>
                <w:b w:val="0"/>
                <w:szCs w:val="22"/>
              </w:rPr>
              <w:lastRenderedPageBreak/>
              <w:t>格確認申請書に、「広島市税の納税証明書」及び「消費税及び地方消費税の納税証明書」の写し等の添付を要する。）</w:t>
            </w:r>
            <w:r w:rsidR="004803DE">
              <w:rPr>
                <w:rFonts w:ascii="ＭＳ 明朝" w:hAnsi="ＭＳ 明朝" w:hint="eastAsia"/>
                <w:b w:val="0"/>
                <w:szCs w:val="22"/>
              </w:rPr>
              <w:t xml:space="preserve">　</w:t>
            </w:r>
          </w:p>
          <w:p w14:paraId="516F556F" w14:textId="77777777"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14:paraId="372D6D20" w14:textId="688B9D81"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 xml:space="preserve">ページの「お知らせ　入札・契約情報」→「入札予報・入札結果　</w:t>
            </w:r>
            <w:r w:rsidR="003357C1">
              <w:rPr>
                <w:rFonts w:ascii="ＭＳ 明朝" w:hAnsi="ＭＳ 明朝" w:hint="eastAsia"/>
                <w:b w:val="0"/>
                <w:color w:val="000000"/>
                <w:szCs w:val="22"/>
              </w:rPr>
              <w:t>令和４</w:t>
            </w:r>
            <w:r w:rsidRPr="0030139A">
              <w:rPr>
                <w:rFonts w:ascii="ＭＳ 明朝" w:hAnsi="ＭＳ 明朝" w:hint="eastAsia"/>
                <w:b w:val="0"/>
                <w:color w:val="000000"/>
                <w:szCs w:val="22"/>
              </w:rPr>
              <w:t>年度分」→該当入札案件の「詳細はこちら」→「添付資料」からダウンロードできる。</w:t>
            </w:r>
          </w:p>
          <w:p w14:paraId="64C02A62"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14:paraId="3B26CF90"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14:paraId="5AF5989C" w14:textId="77777777"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14:paraId="1AEC7596"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14:paraId="7C67B7F5" w14:textId="77777777"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14:paraId="3209223F"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14:paraId="2373A8A0" w14:textId="77777777"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14:paraId="2718BE85"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7B51B739"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08EF0DC8" w14:textId="77777777"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14:paraId="55F05FBC" w14:textId="1646577C"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3062EF">
              <w:rPr>
                <w:rFonts w:hint="eastAsia"/>
                <w:b w:val="0"/>
                <w:szCs w:val="22"/>
              </w:rPr>
              <w:t>５</w:t>
            </w:r>
            <w:r w:rsidRPr="0030139A">
              <w:rPr>
                <w:rFonts w:hint="eastAsia"/>
                <w:b w:val="0"/>
                <w:szCs w:val="22"/>
              </w:rPr>
              <w:t>（直通）</w:t>
            </w:r>
          </w:p>
          <w:p w14:paraId="0195A457"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14:paraId="64CE4671" w14:textId="77777777"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14:paraId="587136AA" w14:textId="77777777"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14:paraId="0A4B065B" w14:textId="77777777"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14:paraId="7B3F886D"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14:paraId="4F61C6B7"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751143E7" w14:textId="77777777"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3266E490" w14:textId="77777777"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14:paraId="305B34AA" w14:textId="77777777"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14:paraId="36003B1F" w14:textId="77777777"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14:paraId="41E8D42D"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14:paraId="1C2099DE" w14:textId="77777777"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初度入札又は再度入札において、予定販売手数料率以上の手数料率をもって有効な入札がない場合、直ちに、再度入札又は再々度入札を行う。</w:t>
            </w:r>
          </w:p>
          <w:p w14:paraId="29BB931F"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14:paraId="511B876B" w14:textId="00D87CC8" w:rsidR="001F1AD5" w:rsidRPr="0030139A" w:rsidRDefault="00CE3FBA" w:rsidP="001F1AD5">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ア　日時　</w:t>
            </w:r>
            <w:r w:rsidR="001F1AD5">
              <w:rPr>
                <w:rFonts w:ascii="ＭＳ 明朝" w:hAnsi="ＭＳ 明朝" w:hint="eastAsia"/>
                <w:b w:val="0"/>
                <w:color w:val="000000"/>
                <w:szCs w:val="22"/>
              </w:rPr>
              <w:t>令和４</w:t>
            </w:r>
            <w:r w:rsidR="001F1AD5" w:rsidRPr="0030139A">
              <w:rPr>
                <w:rFonts w:ascii="ＭＳ 明朝" w:hAnsi="ＭＳ 明朝" w:hint="eastAsia"/>
                <w:b w:val="0"/>
                <w:color w:val="000000"/>
                <w:szCs w:val="22"/>
              </w:rPr>
              <w:t>年</w:t>
            </w:r>
            <w:r w:rsidR="00B345F5">
              <w:rPr>
                <w:rFonts w:ascii="ＭＳ 明朝" w:hAnsi="ＭＳ 明朝" w:hint="eastAsia"/>
                <w:b w:val="0"/>
                <w:color w:val="000000"/>
                <w:szCs w:val="22"/>
              </w:rPr>
              <w:t>３</w:t>
            </w:r>
            <w:r w:rsidR="001F1AD5" w:rsidRPr="0030139A">
              <w:rPr>
                <w:rFonts w:ascii="ＭＳ 明朝" w:hAnsi="ＭＳ 明朝" w:hint="eastAsia"/>
                <w:b w:val="0"/>
                <w:color w:val="000000"/>
                <w:szCs w:val="22"/>
              </w:rPr>
              <w:t>月</w:t>
            </w:r>
            <w:r w:rsidR="00B345F5">
              <w:rPr>
                <w:rFonts w:ascii="ＭＳ 明朝" w:hAnsi="ＭＳ 明朝" w:hint="eastAsia"/>
                <w:b w:val="0"/>
                <w:color w:val="000000"/>
                <w:szCs w:val="22"/>
              </w:rPr>
              <w:t>３</w:t>
            </w:r>
            <w:r w:rsidR="001F1AD5" w:rsidRPr="0030139A">
              <w:rPr>
                <w:rFonts w:ascii="ＭＳ 明朝" w:hAnsi="ＭＳ 明朝" w:hint="eastAsia"/>
                <w:b w:val="0"/>
                <w:color w:val="000000"/>
                <w:szCs w:val="22"/>
              </w:rPr>
              <w:t>日（</w:t>
            </w:r>
            <w:r w:rsidR="00B345F5">
              <w:rPr>
                <w:rFonts w:ascii="ＭＳ 明朝" w:hAnsi="ＭＳ 明朝" w:hint="eastAsia"/>
                <w:b w:val="0"/>
                <w:color w:val="000000"/>
                <w:szCs w:val="22"/>
              </w:rPr>
              <w:t>木</w:t>
            </w:r>
            <w:r w:rsidR="001F1AD5" w:rsidRPr="0030139A">
              <w:rPr>
                <w:rFonts w:ascii="ＭＳ 明朝" w:hAnsi="ＭＳ 明朝" w:hint="eastAsia"/>
                <w:b w:val="0"/>
                <w:color w:val="000000"/>
                <w:szCs w:val="22"/>
              </w:rPr>
              <w:t>）午前</w:t>
            </w:r>
            <w:r w:rsidR="00B345F5">
              <w:rPr>
                <w:rFonts w:ascii="ＭＳ 明朝" w:hAnsi="ＭＳ 明朝" w:hint="eastAsia"/>
                <w:b w:val="0"/>
                <w:color w:val="000000"/>
                <w:szCs w:val="22"/>
              </w:rPr>
              <w:t>１０</w:t>
            </w:r>
            <w:r w:rsidR="001F1AD5" w:rsidRPr="0030139A">
              <w:rPr>
                <w:rFonts w:ascii="ＭＳ 明朝" w:hAnsi="ＭＳ 明朝" w:hint="eastAsia"/>
                <w:b w:val="0"/>
                <w:color w:val="000000"/>
                <w:szCs w:val="22"/>
              </w:rPr>
              <w:t>時</w:t>
            </w:r>
          </w:p>
          <w:p w14:paraId="72281240" w14:textId="2826F1E8"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14:paraId="06510D73" w14:textId="77777777"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14:paraId="6E7DB357"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14:paraId="67560425"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14:paraId="69E9DCE0"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7024F8" w:rsidRPr="0030139A">
              <w:rPr>
                <w:rFonts w:ascii="ＭＳ 明朝" w:hAnsi="ＭＳ 明朝" w:hint="eastAsia"/>
                <w:b w:val="0"/>
                <w:color w:val="000000"/>
                <w:szCs w:val="22"/>
              </w:rPr>
              <w:t>率</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1F1BDB" w:rsidRPr="0030139A">
              <w:rPr>
                <w:rFonts w:ascii="ＭＳ 明朝" w:hAnsi="ＭＳ 明朝" w:hint="eastAsia"/>
                <w:b w:val="0"/>
                <w:color w:val="000000"/>
                <w:szCs w:val="22"/>
              </w:rPr>
              <w:t>率提示者</w:t>
            </w:r>
            <w:r w:rsidRPr="0030139A">
              <w:rPr>
                <w:rFonts w:ascii="ＭＳ 明朝" w:hAnsi="ＭＳ 明朝" w:hint="eastAsia"/>
                <w:b w:val="0"/>
                <w:color w:val="000000"/>
                <w:szCs w:val="22"/>
              </w:rPr>
              <w:t>があるときは、落札者の決定を保留し、当該者を落札候補者とする。</w:t>
            </w:r>
          </w:p>
          <w:p w14:paraId="4BCB6A9F"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1F1BDB" w:rsidRPr="0030139A">
              <w:rPr>
                <w:rFonts w:ascii="ＭＳ 明朝" w:hAnsi="ＭＳ 明朝" w:hint="eastAsia"/>
                <w:b w:val="0"/>
                <w:szCs w:val="22"/>
              </w:rPr>
              <w:t>率</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5C62928" w14:textId="77777777"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14:paraId="2E25C3BE"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14:paraId="79D30C30" w14:textId="0EFEB88F" w:rsidR="00CE3FB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w:t>
            </w:r>
            <w:r w:rsidRPr="0030139A">
              <w:rPr>
                <w:rFonts w:ascii="ＭＳ 明朝" w:hAnsi="ＭＳ 明朝" w:hint="eastAsia"/>
                <w:b w:val="0"/>
                <w:color w:val="000000"/>
                <w:szCs w:val="22"/>
              </w:rPr>
              <w:lastRenderedPageBreak/>
              <w:t>い。</w:t>
            </w:r>
          </w:p>
          <w:p w14:paraId="3087882C"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CE3FBA" w:rsidRPr="0030139A">
              <w:rPr>
                <w:rFonts w:ascii="ＭＳ 明朝" w:hAnsi="ＭＳ 明朝" w:hint="eastAsia"/>
                <w:b w:val="0"/>
                <w:color w:val="000000"/>
                <w:szCs w:val="22"/>
              </w:rPr>
              <w:t>提出場所</w:t>
            </w:r>
          </w:p>
          <w:p w14:paraId="5A7FC7D7" w14:textId="136B02FD"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B345F5">
              <w:rPr>
                <w:rFonts w:ascii="ＭＳ 明朝" w:hAnsi="ＭＳ 明朝" w:hint="eastAsia"/>
                <w:b w:val="0"/>
                <w:color w:val="000000"/>
                <w:szCs w:val="22"/>
              </w:rPr>
              <w:t>⑶</w:t>
            </w:r>
            <w:r w:rsidRPr="0030139A">
              <w:rPr>
                <w:rFonts w:ascii="ＭＳ 明朝" w:hAnsi="ＭＳ 明朝" w:hint="eastAsia"/>
                <w:b w:val="0"/>
                <w:color w:val="000000"/>
                <w:szCs w:val="22"/>
              </w:rPr>
              <w:t>に同じ。</w:t>
            </w:r>
          </w:p>
          <w:p w14:paraId="7322645C"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14:paraId="097114C9" w14:textId="77777777"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14:paraId="52372422" w14:textId="77777777"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14:paraId="28720046"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14:paraId="26B296D2" w14:textId="3CFBF91F" w:rsidR="001F1AD5" w:rsidRPr="004803DE" w:rsidRDefault="001F1AD5" w:rsidP="001F1AD5">
            <w:pPr>
              <w:spacing w:line="300" w:lineRule="exact"/>
              <w:ind w:leftChars="250" w:left="552" w:rightChars="50" w:right="110" w:firstLineChars="100" w:firstLine="220"/>
              <w:textAlignment w:val="center"/>
              <w:rPr>
                <w:rFonts w:ascii="ＭＳ 明朝" w:hAnsi="ＭＳ 明朝"/>
                <w:b w:val="0"/>
                <w:dstrike/>
                <w:szCs w:val="22"/>
              </w:rPr>
            </w:pPr>
            <w:r>
              <w:rPr>
                <w:rFonts w:ascii="ＭＳ 明朝" w:hAnsi="ＭＳ 明朝" w:hint="eastAsia"/>
                <w:b w:val="0"/>
                <w:color w:val="000000"/>
                <w:szCs w:val="22"/>
              </w:rPr>
              <w:t>令和４</w:t>
            </w:r>
            <w:r w:rsidRPr="0030139A">
              <w:rPr>
                <w:rFonts w:ascii="ＭＳ 明朝" w:hAnsi="ＭＳ 明朝" w:hint="eastAsia"/>
                <w:b w:val="0"/>
                <w:color w:val="000000"/>
                <w:szCs w:val="22"/>
              </w:rPr>
              <w:t>年３月</w:t>
            </w:r>
            <w:r w:rsidR="00B345F5">
              <w:rPr>
                <w:rFonts w:ascii="ＭＳ 明朝" w:hAnsi="ＭＳ 明朝" w:hint="eastAsia"/>
                <w:b w:val="0"/>
                <w:color w:val="000000"/>
                <w:szCs w:val="22"/>
              </w:rPr>
              <w:t>３</w:t>
            </w:r>
            <w:r>
              <w:rPr>
                <w:rFonts w:ascii="ＭＳ 明朝" w:hAnsi="ＭＳ 明朝" w:hint="eastAsia"/>
                <w:b w:val="0"/>
                <w:color w:val="000000"/>
                <w:szCs w:val="22"/>
              </w:rPr>
              <w:t>日（</w:t>
            </w:r>
            <w:r w:rsidR="00B345F5">
              <w:rPr>
                <w:rFonts w:ascii="ＭＳ 明朝" w:hAnsi="ＭＳ 明朝" w:hint="eastAsia"/>
                <w:b w:val="0"/>
                <w:color w:val="000000"/>
                <w:szCs w:val="22"/>
              </w:rPr>
              <w:t>木</w:t>
            </w:r>
            <w:r>
              <w:rPr>
                <w:rFonts w:ascii="ＭＳ 明朝" w:hAnsi="ＭＳ 明朝" w:hint="eastAsia"/>
                <w:b w:val="0"/>
                <w:color w:val="000000"/>
                <w:szCs w:val="22"/>
              </w:rPr>
              <w:t>）の</w:t>
            </w:r>
            <w:r w:rsidRPr="004803DE">
              <w:rPr>
                <w:rFonts w:ascii="ＭＳ 明朝" w:hAnsi="ＭＳ 明朝" w:hint="eastAsia"/>
                <w:b w:val="0"/>
                <w:szCs w:val="22"/>
              </w:rPr>
              <w:t>午後５時まで</w:t>
            </w:r>
          </w:p>
          <w:p w14:paraId="51C1E8FC"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14:paraId="1713E28B"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14:paraId="70E69D8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14:paraId="5A3706C2"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14:paraId="0C0B26E8"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14:paraId="22E0515F" w14:textId="77777777"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14:paraId="129E811B"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14:paraId="65CBA93F" w14:textId="77777777"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5128B7D1" w14:textId="77777777"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14:paraId="2220B647"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14:paraId="5BFD841A"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14:paraId="3BC0CBAC" w14:textId="77777777" w:rsidR="009B1599" w:rsidRPr="0030139A" w:rsidRDefault="009B1599" w:rsidP="009B1599">
            <w:pPr>
              <w:spacing w:line="300" w:lineRule="exact"/>
              <w:ind w:leftChars="250" w:left="552" w:firstLineChars="100" w:firstLine="220"/>
              <w:rPr>
                <w:b w:val="0"/>
                <w:szCs w:val="22"/>
              </w:rPr>
            </w:pPr>
            <w:r w:rsidRPr="0030139A">
              <w:rPr>
                <w:rFonts w:ascii="ＭＳ 明朝" w:hAnsi="ＭＳ 明朝" w:hint="eastAsia"/>
                <w:b w:val="0"/>
                <w:color w:val="000000"/>
                <w:szCs w:val="22"/>
              </w:rPr>
              <w:t>要。</w:t>
            </w:r>
            <w:r w:rsidRPr="0030139A">
              <w:rPr>
                <w:rFonts w:ascii="ＭＳ 明朝" w:hAnsi="ＭＳ 明朝" w:hint="eastAsia"/>
                <w:b w:val="0"/>
                <w:szCs w:val="22"/>
              </w:rPr>
              <w:t>ただし、保険会社との間に本協会を被保険者とする入札保証金契約を締結して本協会に提出した場合、又は、過去２年間に国又は地方公共団体（広島市が出資又は設立した公益法人等を含む。）と種類及び規模をほぼ同じくする契約を２回以上にわたって締結し、かつ、これらをすべて誠実に履行したものについて、その者が契約を締結しないこととなるおそれがないと認められるとき、入札保証金を</w:t>
            </w:r>
            <w:r w:rsidRPr="0030139A">
              <w:rPr>
                <w:rFonts w:hint="eastAsia"/>
                <w:b w:val="0"/>
                <w:szCs w:val="22"/>
              </w:rPr>
              <w:t>免除する。</w:t>
            </w:r>
            <w:r w:rsidRPr="0030139A">
              <w:rPr>
                <w:rFonts w:ascii="ＭＳ 明朝" w:hAnsi="ＭＳ 明朝" w:hint="eastAsia"/>
                <w:b w:val="0"/>
                <w:color w:val="000000"/>
                <w:szCs w:val="22"/>
              </w:rPr>
              <w:t>詳細は、入札説明書による。</w:t>
            </w:r>
          </w:p>
          <w:p w14:paraId="515A7766"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14:paraId="16A37619"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14:paraId="17F66218"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14:paraId="621DF15B"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14:paraId="31C12A91"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Pr="0030139A">
              <w:rPr>
                <w:rFonts w:ascii="ＭＳ 明朝" w:hAnsi="ＭＳ 明朝" w:cs="ＭＳ Ｐゴシック" w:hint="eastAsia"/>
                <w:b w:val="0"/>
                <w:color w:val="000000"/>
                <w:kern w:val="0"/>
                <w:szCs w:val="22"/>
              </w:rPr>
              <w:t>率</w:t>
            </w:r>
            <w:r w:rsidRPr="0030139A">
              <w:rPr>
                <w:rFonts w:hint="eastAsia"/>
                <w:b w:val="0"/>
                <w:color w:val="000000"/>
                <w:szCs w:val="22"/>
              </w:rPr>
              <w:t>を訂正したもの</w:t>
            </w:r>
          </w:p>
          <w:p w14:paraId="5A8AD5D7" w14:textId="77777777"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Pr="0030139A">
              <w:rPr>
                <w:rFonts w:hint="eastAsia"/>
                <w:b w:val="0"/>
                <w:color w:val="000000"/>
                <w:szCs w:val="22"/>
              </w:rPr>
              <w:t>率</w:t>
            </w:r>
            <w:r w:rsidR="00150879" w:rsidRPr="0030139A">
              <w:rPr>
                <w:rFonts w:hint="eastAsia"/>
                <w:b w:val="0"/>
                <w:color w:val="000000"/>
                <w:szCs w:val="22"/>
              </w:rPr>
              <w:t>以下</w:t>
            </w:r>
            <w:r w:rsidRPr="0030139A">
              <w:rPr>
                <w:rFonts w:hint="eastAsia"/>
                <w:b w:val="0"/>
                <w:color w:val="000000"/>
                <w:szCs w:val="22"/>
              </w:rPr>
              <w:t>の率でした入札</w:t>
            </w:r>
          </w:p>
          <w:p w14:paraId="1B3A78CB" w14:textId="77777777"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14:paraId="2D38B580"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14:paraId="7397BA5A"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14:paraId="1ED4FA25"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14:paraId="6B8D2333"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14:paraId="208C397D"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14:paraId="3E8641DC"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w:t>
            </w:r>
            <w:r w:rsidRPr="0030139A">
              <w:rPr>
                <w:rFonts w:ascii="ＭＳ 明朝" w:hAnsi="ＭＳ 明朝" w:hint="eastAsia"/>
                <w:b w:val="0"/>
                <w:color w:val="000000"/>
                <w:szCs w:val="22"/>
              </w:rPr>
              <w:lastRenderedPageBreak/>
              <w:t>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14:paraId="3F995968"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14:paraId="7907C55E" w14:textId="77777777"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14:paraId="0CEA2E4B" w14:textId="77777777" w:rsidR="00DA0425" w:rsidRPr="009354DA" w:rsidRDefault="00DA0425" w:rsidP="009354DA">
      <w:pPr>
        <w:rPr>
          <w:rFonts w:hint="eastAsia"/>
          <w:szCs w:val="22"/>
        </w:rPr>
      </w:pPr>
    </w:p>
    <w:sectPr w:rsidR="00DA0425" w:rsidRPr="009354DA" w:rsidSect="006A3713">
      <w:footerReference w:type="default" r:id="rId11"/>
      <w:pgSz w:w="11906" w:h="16838" w:code="9"/>
      <w:pgMar w:top="993" w:right="1418" w:bottom="295"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FF2B" w14:textId="77777777" w:rsidR="00166D59" w:rsidRDefault="00166D59" w:rsidP="004445C8">
      <w:r>
        <w:separator/>
      </w:r>
    </w:p>
  </w:endnote>
  <w:endnote w:type="continuationSeparator" w:id="0">
    <w:p w14:paraId="37DBF68A" w14:textId="77777777" w:rsidR="00166D59" w:rsidRDefault="00166D5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F013"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D0074E" w:rsidRPr="00D0074E">
      <w:rPr>
        <w:rFonts w:ascii="Meiryo UI" w:eastAsia="Meiryo UI" w:hAnsi="Meiryo UI" w:cs="Meiryo UI"/>
        <w:b w:val="0"/>
        <w:noProof/>
        <w:lang w:val="ja-JP"/>
      </w:rPr>
      <w:t>-</w:t>
    </w:r>
    <w:r w:rsidR="00D0074E">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EA8F03A"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71CE" w14:textId="77777777" w:rsidR="00166D59" w:rsidRDefault="00166D59" w:rsidP="004445C8">
      <w:r>
        <w:separator/>
      </w:r>
    </w:p>
  </w:footnote>
  <w:footnote w:type="continuationSeparator" w:id="0">
    <w:p w14:paraId="1971D00A" w14:textId="77777777" w:rsidR="00166D59" w:rsidRDefault="00166D59"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6D59"/>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D5"/>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2EF"/>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57C1"/>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1A8"/>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713"/>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4DA"/>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59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5F5"/>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DF6"/>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74E"/>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425"/>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74C3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5754C-69D0-461E-91B0-5773B2B2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21</cp:revision>
  <cp:lastPrinted>2018-03-05T06:23:00Z</cp:lastPrinted>
  <dcterms:created xsi:type="dcterms:W3CDTF">2018-02-24T08:15:00Z</dcterms:created>
  <dcterms:modified xsi:type="dcterms:W3CDTF">2022-02-16T09:22:00Z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