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w:t>
            </w:r>
            <w:r w:rsidR="000114D9">
              <w:rPr>
                <w:rFonts w:ascii="ＭＳ 明朝" w:hAnsi="ＭＳ 明朝" w:hint="eastAsia"/>
                <w:b w:val="0"/>
                <w:szCs w:val="22"/>
              </w:rPr>
              <w:t>１</w:t>
            </w:r>
            <w:r w:rsidRPr="009A5378">
              <w:rPr>
                <w:rFonts w:ascii="ＭＳ 明朝" w:hAnsi="ＭＳ 明朝" w:hint="eastAsia"/>
                <w:b w:val="0"/>
                <w:szCs w:val="22"/>
              </w:rPr>
              <w:t>年</w:t>
            </w:r>
            <w:r w:rsidR="00E26A51">
              <w:rPr>
                <w:rFonts w:ascii="ＭＳ 明朝" w:hAnsi="ＭＳ 明朝" w:hint="eastAsia"/>
                <w:b w:val="0"/>
                <w:szCs w:val="22"/>
              </w:rPr>
              <w:t>２</w:t>
            </w:r>
            <w:r w:rsidRPr="009A5378">
              <w:rPr>
                <w:rFonts w:ascii="ＭＳ 明朝" w:hAnsi="ＭＳ 明朝" w:hint="eastAsia"/>
                <w:b w:val="0"/>
                <w:szCs w:val="22"/>
              </w:rPr>
              <w:t>月</w:t>
            </w:r>
            <w:r w:rsidR="003333A3">
              <w:rPr>
                <w:rFonts w:ascii="ＭＳ 明朝" w:hAnsi="ＭＳ 明朝" w:hint="eastAsia"/>
                <w:b w:val="0"/>
                <w:szCs w:val="22"/>
              </w:rPr>
              <w:t>２</w:t>
            </w:r>
            <w:r w:rsidR="0078713B">
              <w:rPr>
                <w:rFonts w:ascii="ＭＳ 明朝" w:hAnsi="ＭＳ 明朝" w:hint="eastAsia"/>
                <w:b w:val="0"/>
                <w:szCs w:val="22"/>
              </w:rPr>
              <w:t>７</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中央公園堀川浄化設備その他点検業務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rsidR="00CE3FBA" w:rsidRPr="009A5378" w:rsidRDefault="00EF0BE7"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平成３１年４月１日</w:t>
            </w:r>
            <w:r w:rsidR="00CE3FBA" w:rsidRPr="009A5378">
              <w:rPr>
                <w:rFonts w:ascii="ＭＳ 明朝" w:hAnsi="ＭＳ 明朝" w:hint="eastAsia"/>
                <w:b w:val="0"/>
                <w:szCs w:val="22"/>
              </w:rPr>
              <w:t>から</w:t>
            </w:r>
            <w:r w:rsidR="00462CD8">
              <w:rPr>
                <w:rFonts w:ascii="ＭＳ 明朝" w:hAnsi="ＭＳ 明朝" w:hint="eastAsia"/>
                <w:b w:val="0"/>
                <w:szCs w:val="22"/>
              </w:rPr>
              <w:t>平成３２</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A63171" w:rsidRPr="00A63171">
              <w:rPr>
                <w:rFonts w:ascii="ＭＳ 明朝" w:hAnsi="ＭＳ 明朝" w:hint="eastAsia"/>
                <w:b w:val="0"/>
                <w:color w:val="000000"/>
                <w:szCs w:val="22"/>
              </w:rPr>
              <w:t>（消費税等の税率の引上げに伴</w:t>
            </w:r>
            <w:r w:rsidR="00462CD8">
              <w:rPr>
                <w:rFonts w:ascii="ＭＳ 明朝" w:hAnsi="ＭＳ 明朝" w:hint="eastAsia"/>
                <w:b w:val="0"/>
                <w:color w:val="000000"/>
                <w:szCs w:val="22"/>
              </w:rPr>
              <w:t>う契約金額の変更</w:t>
            </w:r>
            <w:r w:rsidR="00A63171" w:rsidRPr="00A63171">
              <w:rPr>
                <w:rFonts w:ascii="ＭＳ 明朝" w:hAnsi="ＭＳ 明朝" w:hint="eastAsia"/>
                <w:b w:val="0"/>
                <w:color w:val="000000"/>
                <w:szCs w:val="22"/>
              </w:rPr>
              <w:t>については、</w:t>
            </w:r>
            <w:r w:rsidR="00462CD8">
              <w:rPr>
                <w:rFonts w:ascii="ＭＳ 明朝" w:hAnsi="ＭＳ 明朝" w:hint="eastAsia"/>
                <w:b w:val="0"/>
                <w:color w:val="000000"/>
                <w:szCs w:val="22"/>
              </w:rPr>
              <w:t>改めて</w:t>
            </w:r>
            <w:r w:rsidR="00A63171" w:rsidRPr="00A63171">
              <w:rPr>
                <w:rFonts w:ascii="ＭＳ 明朝" w:hAnsi="ＭＳ 明朝" w:hint="eastAsia"/>
                <w:b w:val="0"/>
                <w:color w:val="000000"/>
                <w:szCs w:val="22"/>
              </w:rPr>
              <w:t>変更契約を締結する。）</w:t>
            </w:r>
          </w:p>
          <w:p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0516F0" w:rsidRPr="009A5378"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」の登録種目「３０－０</w:t>
            </w:r>
            <w:r>
              <w:rPr>
                <w:rFonts w:ascii="ＭＳ 明朝" w:hAnsi="ＭＳ 明朝" w:hint="eastAsia"/>
                <w:b w:val="0"/>
                <w:color w:val="000000"/>
                <w:szCs w:val="22"/>
              </w:rPr>
              <w:t>７　建物附属設備、機械設備（施設維持管理業務に掲げているものを除く。）の保守点検・運転</w:t>
            </w:r>
            <w:r w:rsidRPr="009E034E">
              <w:rPr>
                <w:rFonts w:ascii="ＭＳ 明朝" w:hAnsi="ＭＳ 明朝" w:hint="eastAsia"/>
                <w:b w:val="0"/>
                <w:color w:val="000000"/>
                <w:szCs w:val="22"/>
              </w:rPr>
              <w:t>管理」及び「３０－１２</w:t>
            </w:r>
            <w:r>
              <w:rPr>
                <w:rFonts w:ascii="ＭＳ 明朝" w:hAnsi="ＭＳ 明朝" w:hint="eastAsia"/>
                <w:b w:val="0"/>
                <w:color w:val="000000"/>
                <w:szCs w:val="22"/>
              </w:rPr>
              <w:t xml:space="preserve">　</w:t>
            </w:r>
            <w:r w:rsidRPr="009E034E">
              <w:rPr>
                <w:rFonts w:ascii="ＭＳ 明朝" w:hAnsi="ＭＳ 明朝" w:hint="eastAsia"/>
                <w:b w:val="0"/>
                <w:color w:val="000000"/>
                <w:szCs w:val="22"/>
              </w:rPr>
              <w:t>廃棄物の収集・運搬・処理、浄化槽の清掃</w:t>
            </w:r>
            <w:r>
              <w:rPr>
                <w:rFonts w:ascii="ＭＳ 明朝" w:hAnsi="ＭＳ 明朝" w:hint="eastAsia"/>
                <w:b w:val="0"/>
                <w:color w:val="000000"/>
                <w:szCs w:val="22"/>
              </w:rPr>
              <w:t>・</w:t>
            </w:r>
            <w:r w:rsidRPr="009E034E">
              <w:rPr>
                <w:rFonts w:ascii="ＭＳ 明朝" w:hAnsi="ＭＳ 明朝" w:hint="eastAsia"/>
                <w:b w:val="0"/>
                <w:color w:val="000000"/>
                <w:szCs w:val="22"/>
              </w:rPr>
              <w:t>保守点検」に登録されている者であること。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EF0BE7" w:rsidRPr="009A5378" w:rsidRDefault="00EF0BE7" w:rsidP="00EF0BE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72296D" w:rsidRPr="009A5378" w:rsidRDefault="00EF0BE7"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w:t>
            </w:r>
            <w:r w:rsidR="009D79AD">
              <w:rPr>
                <w:rFonts w:ascii="ＭＳ 明朝" w:hAnsi="ＭＳ 明朝" w:hint="eastAsia"/>
                <w:b w:val="0"/>
                <w:szCs w:val="22"/>
              </w:rPr>
              <w:t>１</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DC0C27">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w:t>
            </w:r>
            <w:r w:rsidR="00CD2187">
              <w:rPr>
                <w:rFonts w:ascii="ＭＳ 明朝" w:hAnsi="ＭＳ 明朝" w:hint="eastAsia"/>
                <w:b w:val="0"/>
                <w:szCs w:val="22"/>
              </w:rPr>
              <w:t>１</w:t>
            </w:r>
            <w:r w:rsidRPr="009A5378">
              <w:rPr>
                <w:rFonts w:ascii="ＭＳ 明朝" w:hAnsi="ＭＳ 明朝" w:hint="eastAsia"/>
                <w:b w:val="0"/>
                <w:szCs w:val="22"/>
              </w:rPr>
              <w:t>年</w:t>
            </w:r>
            <w:r w:rsidR="00CD2187">
              <w:rPr>
                <w:rFonts w:ascii="ＭＳ 明朝" w:hAnsi="ＭＳ 明朝" w:hint="eastAsia"/>
                <w:b w:val="0"/>
                <w:szCs w:val="22"/>
              </w:rPr>
              <w:t>３</w:t>
            </w:r>
            <w:r w:rsidRPr="009A5378">
              <w:rPr>
                <w:rFonts w:ascii="ＭＳ 明朝" w:hAnsi="ＭＳ 明朝" w:hint="eastAsia"/>
                <w:b w:val="0"/>
                <w:szCs w:val="22"/>
              </w:rPr>
              <w:t>月</w:t>
            </w:r>
            <w:r w:rsidR="0078713B">
              <w:rPr>
                <w:rFonts w:ascii="ＭＳ 明朝" w:hAnsi="ＭＳ 明朝" w:hint="eastAsia"/>
                <w:b w:val="0"/>
                <w:szCs w:val="22"/>
              </w:rPr>
              <w:t>１３</w:t>
            </w:r>
            <w:r w:rsidRPr="009A5378">
              <w:rPr>
                <w:rFonts w:ascii="ＭＳ 明朝" w:hAnsi="ＭＳ 明朝" w:hint="eastAsia"/>
                <w:b w:val="0"/>
                <w:szCs w:val="22"/>
              </w:rPr>
              <w:t>日（</w:t>
            </w:r>
            <w:r w:rsidR="00CD2187">
              <w:rPr>
                <w:rFonts w:ascii="ＭＳ 明朝" w:hAnsi="ＭＳ 明朝" w:hint="eastAsia"/>
                <w:b w:val="0"/>
                <w:szCs w:val="22"/>
              </w:rPr>
              <w:t>水</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78713B">
              <w:rPr>
                <w:rFonts w:ascii="ＭＳ 明朝" w:hAnsi="ＭＳ 明朝" w:hint="eastAsia"/>
                <w:b w:val="0"/>
                <w:szCs w:val="22"/>
              </w:rPr>
              <w:t>１０</w:t>
            </w:r>
            <w:r w:rsidRPr="009A5378">
              <w:rPr>
                <w:rFonts w:ascii="ＭＳ 明朝" w:hAnsi="ＭＳ 明朝" w:hint="eastAsia"/>
                <w:b w:val="0"/>
                <w:szCs w:val="22"/>
              </w:rPr>
              <w:t>時</w:t>
            </w:r>
            <w:r w:rsidR="00E52F5E">
              <w:rPr>
                <w:rFonts w:ascii="ＭＳ 明朝" w:hAnsi="ＭＳ 明朝" w:hint="eastAsia"/>
                <w:b w:val="0"/>
                <w:szCs w:val="22"/>
              </w:rPr>
              <w:t>１</w:t>
            </w:r>
            <w:r w:rsidR="0078713B">
              <w:rPr>
                <w:rFonts w:ascii="ＭＳ 明朝" w:hAnsi="ＭＳ 明朝" w:hint="eastAsia"/>
                <w:b w:val="0"/>
                <w:szCs w:val="22"/>
              </w:rPr>
              <w:t>０</w:t>
            </w:r>
            <w:r w:rsidR="00231659">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9A5378">
              <w:rPr>
                <w:rFonts w:ascii="ＭＳ 明朝" w:hAnsi="ＭＳ 明朝" w:hint="eastAsia"/>
                <w:b w:val="0"/>
                <w:szCs w:val="22"/>
              </w:rPr>
              <w:lastRenderedPageBreak/>
              <w:t>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DC0C27">
              <w:rPr>
                <w:rFonts w:ascii="ＭＳ 明朝" w:hAnsi="ＭＳ 明朝" w:hint="eastAsia"/>
                <w:b w:val="0"/>
                <w:szCs w:val="22"/>
              </w:rPr>
              <w:t>⑶</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F5238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w:t>
            </w:r>
            <w:r w:rsidR="00CD2187">
              <w:rPr>
                <w:rFonts w:ascii="ＭＳ 明朝" w:hAnsi="ＭＳ 明朝" w:hint="eastAsia"/>
                <w:b w:val="0"/>
                <w:color w:val="000000"/>
                <w:szCs w:val="22"/>
              </w:rPr>
              <w:t>１</w:t>
            </w:r>
            <w:r w:rsidRPr="009A5378">
              <w:rPr>
                <w:rFonts w:ascii="ＭＳ 明朝" w:hAnsi="ＭＳ 明朝" w:hint="eastAsia"/>
                <w:b w:val="0"/>
                <w:color w:val="000000"/>
                <w:szCs w:val="22"/>
              </w:rPr>
              <w:t>年</w:t>
            </w:r>
            <w:r w:rsidR="00CD2187">
              <w:rPr>
                <w:rFonts w:ascii="ＭＳ 明朝" w:hAnsi="ＭＳ 明朝" w:hint="eastAsia"/>
                <w:b w:val="0"/>
                <w:color w:val="000000"/>
                <w:szCs w:val="22"/>
              </w:rPr>
              <w:t>３</w:t>
            </w:r>
            <w:r w:rsidRPr="009A5378">
              <w:rPr>
                <w:rFonts w:ascii="ＭＳ 明朝" w:hAnsi="ＭＳ 明朝" w:hint="eastAsia"/>
                <w:b w:val="0"/>
                <w:color w:val="000000"/>
                <w:szCs w:val="22"/>
              </w:rPr>
              <w:t>月</w:t>
            </w:r>
            <w:r w:rsidR="0078713B">
              <w:rPr>
                <w:rFonts w:ascii="ＭＳ 明朝" w:hAnsi="ＭＳ 明朝" w:hint="eastAsia"/>
                <w:b w:val="0"/>
                <w:color w:val="000000"/>
                <w:szCs w:val="22"/>
              </w:rPr>
              <w:t>１３</w:t>
            </w:r>
            <w:r w:rsidRPr="009A5378">
              <w:rPr>
                <w:rFonts w:ascii="ＭＳ 明朝" w:hAnsi="ＭＳ 明朝" w:hint="eastAsia"/>
                <w:b w:val="0"/>
                <w:color w:val="000000"/>
                <w:szCs w:val="22"/>
              </w:rPr>
              <w:t>日（</w:t>
            </w:r>
            <w:r w:rsidR="00CD2187">
              <w:rPr>
                <w:rFonts w:ascii="ＭＳ 明朝" w:hAnsi="ＭＳ 明朝" w:hint="eastAsia"/>
                <w:b w:val="0"/>
                <w:color w:val="000000"/>
                <w:szCs w:val="22"/>
              </w:rPr>
              <w:t>水</w:t>
            </w:r>
            <w:r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lastRenderedPageBreak/>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w:t>
            </w:r>
            <w:r>
              <w:rPr>
                <w:rFonts w:ascii="ＭＳ 明朝" w:hAnsi="ＭＳ 明朝" w:hint="eastAsia"/>
                <w:b w:val="0"/>
                <w:color w:val="000000"/>
                <w:szCs w:val="22"/>
              </w:rPr>
              <w:t>１</w:t>
            </w:r>
            <w:r w:rsidRPr="009A5378">
              <w:rPr>
                <w:rFonts w:ascii="ＭＳ 明朝" w:hAnsi="ＭＳ 明朝" w:hint="eastAsia"/>
                <w:b w:val="0"/>
                <w:color w:val="000000"/>
                <w:szCs w:val="22"/>
              </w:rPr>
              <w:t>年４月１日とする。</w:t>
            </w:r>
          </w:p>
          <w:p w:rsidR="00A63171" w:rsidRPr="00A63171"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A63171">
              <w:rPr>
                <w:rFonts w:ascii="ＭＳ 明朝" w:hAnsi="ＭＳ 明朝" w:hint="eastAsia"/>
                <w:b w:val="0"/>
                <w:color w:val="000000"/>
                <w:szCs w:val="22"/>
              </w:rPr>
              <w:t>⑺　消費税等の税率の引上げに伴う取扱い</w:t>
            </w:r>
          </w:p>
          <w:p w:rsidR="00A63171" w:rsidRPr="00AD6C18" w:rsidRDefault="00A63171" w:rsidP="00A63171">
            <w:pPr>
              <w:spacing w:line="300" w:lineRule="exact"/>
              <w:ind w:leftChars="250" w:left="552" w:rightChars="50" w:right="110" w:firstLineChars="100" w:firstLine="220"/>
              <w:textAlignment w:val="center"/>
              <w:rPr>
                <w:rFonts w:ascii="ＭＳ 明朝" w:hAnsi="ＭＳ 明朝"/>
                <w:b w:val="0"/>
                <w:color w:val="000000"/>
                <w:szCs w:val="22"/>
              </w:rPr>
            </w:pPr>
            <w:r w:rsidRPr="00A63171">
              <w:rPr>
                <w:rFonts w:ascii="ＭＳ 明朝" w:hAnsi="ＭＳ 明朝" w:hint="eastAsia"/>
                <w:b w:val="0"/>
                <w:color w:val="000000"/>
                <w:szCs w:val="22"/>
              </w:rPr>
              <w:t>消費税</w:t>
            </w:r>
            <w:r w:rsidR="00462CD8">
              <w:rPr>
                <w:rFonts w:ascii="ＭＳ 明朝" w:hAnsi="ＭＳ 明朝" w:hint="eastAsia"/>
                <w:b w:val="0"/>
                <w:color w:val="000000"/>
                <w:szCs w:val="22"/>
              </w:rPr>
              <w:t>及び地方消費税</w:t>
            </w:r>
            <w:r w:rsidRPr="00A63171">
              <w:rPr>
                <w:rFonts w:ascii="ＭＳ 明朝" w:hAnsi="ＭＳ 明朝" w:hint="eastAsia"/>
                <w:b w:val="0"/>
                <w:color w:val="000000"/>
                <w:szCs w:val="22"/>
              </w:rPr>
              <w:t>の税率の引上げに伴</w:t>
            </w:r>
            <w:r w:rsidR="00462CD8">
              <w:rPr>
                <w:rFonts w:ascii="ＭＳ 明朝" w:hAnsi="ＭＳ 明朝" w:hint="eastAsia"/>
                <w:b w:val="0"/>
                <w:color w:val="000000"/>
                <w:szCs w:val="22"/>
              </w:rPr>
              <w:t>う契約金額の変更</w:t>
            </w:r>
            <w:r w:rsidRPr="00A63171">
              <w:rPr>
                <w:rFonts w:ascii="ＭＳ 明朝" w:hAnsi="ＭＳ 明朝" w:hint="eastAsia"/>
                <w:b w:val="0"/>
                <w:color w:val="000000"/>
                <w:szCs w:val="22"/>
              </w:rPr>
              <w:t>については、</w:t>
            </w:r>
            <w:r w:rsidR="00462CD8">
              <w:rPr>
                <w:rFonts w:ascii="ＭＳ 明朝" w:hAnsi="ＭＳ 明朝" w:hint="eastAsia"/>
                <w:b w:val="0"/>
                <w:color w:val="000000"/>
                <w:szCs w:val="22"/>
              </w:rPr>
              <w:t>改めて</w:t>
            </w:r>
            <w:r w:rsidRPr="00A63171">
              <w:rPr>
                <w:rFonts w:ascii="ＭＳ 明朝" w:hAnsi="ＭＳ 明朝" w:hint="eastAsia"/>
                <w:b w:val="0"/>
                <w:color w:val="000000"/>
                <w:szCs w:val="22"/>
              </w:rPr>
              <w:t>変更契約を締結する</w:t>
            </w:r>
            <w:bookmarkStart w:id="0" w:name="_GoBack"/>
            <w:bookmarkEnd w:id="0"/>
            <w:r w:rsidRPr="00A63171">
              <w:rPr>
                <w:rFonts w:ascii="ＭＳ 明朝" w:hAnsi="ＭＳ 明朝" w:hint="eastAsia"/>
                <w:b w:val="0"/>
                <w:color w:val="000000"/>
                <w:szCs w:val="22"/>
              </w:rPr>
              <w:t>。</w:t>
            </w:r>
          </w:p>
          <w:p w:rsidR="00A63171" w:rsidRPr="004445C8" w:rsidRDefault="00A63171" w:rsidP="00A63171">
            <w:pPr>
              <w:spacing w:line="300" w:lineRule="exact"/>
              <w:ind w:leftChars="50" w:left="110" w:rightChars="50" w:right="110"/>
              <w:textAlignment w:val="center"/>
              <w:rPr>
                <w:rFonts w:ascii="ＭＳ 明朝" w:hAnsi="ＭＳ 明朝"/>
                <w:b w:val="0"/>
                <w:color w:val="000000"/>
                <w:szCs w:val="22"/>
              </w:rPr>
            </w:pPr>
            <w:r w:rsidRPr="00AD6C18">
              <w:rPr>
                <w:rFonts w:ascii="ＭＳ 明朝" w:hAnsi="ＭＳ 明朝" w:hint="eastAsia"/>
                <w:b w:val="0"/>
                <w:color w:val="000000"/>
                <w:szCs w:val="22"/>
              </w:rPr>
              <w:t xml:space="preserve">　⑻</w:t>
            </w:r>
            <w:r w:rsidR="00D52D72">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rsidR="004E2A85" w:rsidRPr="00A63171"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B23" w:rsidRDefault="00C31B23" w:rsidP="004445C8">
      <w:r>
        <w:separator/>
      </w:r>
    </w:p>
  </w:endnote>
  <w:endnote w:type="continuationSeparator" w:id="0">
    <w:p w:rsidR="00C31B23" w:rsidRDefault="00C31B2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B23" w:rsidRDefault="00C31B23" w:rsidP="004445C8">
      <w:r>
        <w:separator/>
      </w:r>
    </w:p>
  </w:footnote>
  <w:footnote w:type="continuationSeparator" w:id="0">
    <w:p w:rsidR="00C31B23" w:rsidRDefault="00C31B2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21"/>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2E50"/>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CD8"/>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02B"/>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13B"/>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0C97"/>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B23"/>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C27"/>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2F5E"/>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1157C"/>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D13BDF38-9FEF-407C-B272-3B24AC18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2019-01-25T02:51:00Z</cp:lastPrinted>
  <dcterms:created xsi:type="dcterms:W3CDTF">2019-01-25T02:48:00Z</dcterms:created>
  <dcterms:modified xsi:type="dcterms:W3CDTF">2019-02-25T00:12:00Z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